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2D" w:rsidRDefault="007C552D" w:rsidP="007C552D">
      <w:pPr>
        <w:pStyle w:val="1"/>
      </w:pPr>
      <w:r>
        <w:t>(79-21-0)过氧乙酸的理化及危险特性表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775"/>
        <w:gridCol w:w="2549"/>
        <w:gridCol w:w="2362"/>
      </w:tblGrid>
      <w:tr w:rsidR="007C552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ascii="宋体" w:hAnsi="宋体" w:hint="eastAsia"/>
              </w:rPr>
              <w:t>过氧乙酸；过乙酸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peroxyacetic acid;peracetic acid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分子量：76.05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UN编号：2131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类；氧化剂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危规号：52051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CAS号：79－21－0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包装标志：有机过氧化物；腐蚀品；爆炸品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外观与性状：无色液体，具有强烈刺激性气味，一般商品为35%的醋酸稀释溶液。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 w:hint="eastAsia"/>
              </w:rPr>
              <w:t>溶于水，混溶于乙醇、乙醚、硫酸。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熔点（℃）：0.1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沸点（℃）：105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相对密度（水＝1）：1.15(20℃)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相对密度（空气＝1）： 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饱和蒸气压（kPa）：2.67(25℃)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7C552D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闪点（℃）：41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最小点火能：（mJ）：无资料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不稳定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燃烧分解产物：氯气氢。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 受热、光照。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禁忌物：强还原剂、强碱、金属盐类。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危险特性：易燃，加热至100℃时即猛烈分解，遇火或受热、受震都可起爆。与还原剂、促进剂、有机物、可燃物等接触剧烈反应，有燃烧爆炸的危险。有强腐蚀性。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灭火方法：消防人员须在有防爆掩蔽处操作。灭火剂：雾状水、二氧化碳、砂土。遇大火切勿轻易接近。在物料附近失火，须用水保持容器冷却。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：1540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(大鼠经口)；1410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(兔经皮) </w:t>
            </w:r>
          </w:p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 540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(大鼠吸入)</w:t>
            </w:r>
          </w:p>
        </w:tc>
      </w:tr>
      <w:tr w:rsidR="007C552D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本品对眼睛、皮肤、粘膜和上呼吸道有强烈刺激作用。吸入后可引起喉、支气管的炎症、水肿、痉挛及化学性肺炎、肺水肿。接触后可引起烧灼感、咳嗽、喘息、喉炎、气短、头痛、恶心和呕吐。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皮肤接触：立即脱去被污染的衣着，用大量流动清水冲洗，至少15分钟。就医。   ※眼睛接触：立即提起眼睑，用大量流动清水或生理盐水彻底冲洗至少15分钟。就医。  ※吸入：迅速脱离现场至空气新鲜处。保持呼吸道通畅。如呼吸困难，给输氧。如呼吸停止，立即进行人工呼吸，就医。    ※食入：误服者用水漱口，给饮牛奶或蛋清。就医。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工程控制：产生过程密闭，全面通风。   ※呼吸系统防护：可能接触其蒸气时，应该佩戴自吸过滤式防毒面具（全面罩）。    ※眼睛防护：呼吸系统防护中已作防护。   ※身体防护：穿聚乙烯防毒服。    ※手防护：戴橡胶手套。   ※其他：工作场所禁止吸烟、进食和饮水。工作毕，淋浴更衣。单独存放被毒物污染的衣服，洗后备用。保持良好的卫生习惯。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处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酸碱工作服。不要直接接触泄漏物。勿使泄漏物与有机物、还原剂、易燃物接触。尽可能切断泄漏源，防止流入下水道、排洪沟等限制性空间。小量泄漏：用惰性、潮湿的不燃材料混合吸收。收入金属容器内。也可用大量水冲洗，洗水稀释后放入废水系统。大量泄漏：构筑围堤或挖坑收容；用泡沫覆盖，降低蒸气灾害。用泵转移至槽车或专用收集器内，回收或运至废物处理场所处置。</w:t>
            </w:r>
          </w:p>
        </w:tc>
      </w:tr>
      <w:tr w:rsidR="007C552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C552D" w:rsidRDefault="007C552D" w:rsidP="0090435F">
            <w:pPr>
              <w:spacing w:line="28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52D" w:rsidRDefault="007C552D" w:rsidP="0090435F">
            <w:pPr>
              <w:spacing w:line="28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有冷藏装置、通风良好的不燃结构的仓间内。严禁火种。仓间内的照明、通风等设施应采用防爆型，开关设在仓外。禁止使用易产生火花的机械设备和工具。罐储时要有防火放爆技术措施。应与促进剂、还原剂、易燃或可燃物、碱类、酸类等分开存放。搬运时要轻装轻卸，防止包装及容器损坏。夏季应早晚运输，防止阳光曝晒。禁止震动、撞击和摩擦。运输应按规定路线行驶，中途不得停留。</w:t>
            </w:r>
          </w:p>
        </w:tc>
      </w:tr>
    </w:tbl>
    <w:p w:rsidR="007C552D" w:rsidRDefault="007C552D" w:rsidP="007C552D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2D"/>
    <w:rsid w:val="007C552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F0A97-0507-45DE-9D6C-D3404D5A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C552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C552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zyhq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